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contextualSpacing w:val="0"/>
        <w:rPr/>
      </w:pPr>
      <w:bookmarkStart w:colFirst="0" w:colLast="0" w:name="_gjdgxs" w:id="0"/>
      <w:bookmarkEnd w:id="0"/>
      <w:r w:rsidDel="00000000" w:rsidR="00000000" w:rsidRPr="00000000">
        <w:rPr>
          <w:rtl w:val="0"/>
        </w:rPr>
        <w:t xml:space="preserve">SDCA REPORT FOR THE 2017-2018 FISCAL YEAR</w:t>
      </w:r>
    </w:p>
    <w:p w:rsidR="00000000" w:rsidDel="00000000" w:rsidP="00000000" w:rsidRDefault="00000000" w:rsidRPr="00000000" w14:paraId="00000001">
      <w:pPr>
        <w:pStyle w:val="Title"/>
        <w:contextualSpacing w:val="0"/>
        <w:rPr>
          <w:b w:val="0"/>
          <w:sz w:val="20"/>
          <w:szCs w:val="20"/>
        </w:rPr>
      </w:pPr>
      <w:r w:rsidDel="00000000" w:rsidR="00000000" w:rsidRPr="00000000">
        <w:rPr>
          <w:b w:val="0"/>
          <w:sz w:val="20"/>
          <w:szCs w:val="20"/>
          <w:rtl w:val="0"/>
        </w:rPr>
        <w:t xml:space="preserve">Please use the same form to report on throughout the year.</w:t>
      </w:r>
    </w:p>
    <w:p w:rsidR="00000000" w:rsidDel="00000000" w:rsidP="00000000" w:rsidRDefault="00000000" w:rsidRPr="00000000" w14:paraId="00000002">
      <w:pPr>
        <w:pStyle w:val="Title"/>
        <w:contextualSpacing w:val="0"/>
        <w:jc w:val="left"/>
        <w:rPr>
          <w:b w:val="0"/>
        </w:rPr>
      </w:pPr>
      <w:r w:rsidDel="00000000" w:rsidR="00000000" w:rsidRPr="00000000">
        <w:rPr>
          <w:rtl w:val="0"/>
        </w:rPr>
      </w:r>
    </w:p>
    <w:p w:rsidR="00000000" w:rsidDel="00000000" w:rsidP="00000000" w:rsidRDefault="00000000" w:rsidRPr="00000000" w14:paraId="00000003">
      <w:pPr>
        <w:pStyle w:val="Title"/>
        <w:contextualSpacing w:val="0"/>
        <w:jc w:val="left"/>
        <w:rPr/>
      </w:pPr>
      <w:r w:rsidDel="00000000" w:rsidR="00000000" w:rsidRPr="00000000">
        <w:rPr>
          <w:b w:val="0"/>
          <w:rtl w:val="0"/>
        </w:rPr>
        <w:t xml:space="preserve">Please complete and upload to Google Docs- Board Meetings 2017-2018 and add to the Board Reports folder or send to</w:t>
      </w:r>
      <w:r w:rsidDel="00000000" w:rsidR="00000000" w:rsidRPr="00000000">
        <w:rPr>
          <w:color w:val="222222"/>
          <w:sz w:val="22"/>
          <w:szCs w:val="22"/>
          <w:rtl w:val="0"/>
        </w:rPr>
        <w:t xml:space="preserve"> </w:t>
      </w:r>
      <w:r w:rsidDel="00000000" w:rsidR="00000000" w:rsidRPr="00000000">
        <w:rPr>
          <w:color w:val="222222"/>
          <w:sz w:val="22"/>
          <w:szCs w:val="22"/>
          <w:highlight w:val="yellow"/>
          <w:rtl w:val="0"/>
        </w:rPr>
        <w:t xml:space="preserve">sdca.counseling@gmail.com</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04">
      <w:pPr>
        <w:contextualSpacing w:val="0"/>
        <w:jc w:val="center"/>
        <w:rPr>
          <w:b w:val="1"/>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contextualSpacing w:val="0"/>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Name of Person Reporting and Position:  Kris Sweeter</w:t>
        <w:tab/>
      </w: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Goals/Objectives for the 2017-2018 Fiscal Year: Prepare to host SDCA Conference and find a new project to be involved in. </w:t>
      </w:r>
    </w:p>
    <w:p w:rsidR="00000000" w:rsidDel="00000000" w:rsidP="00000000" w:rsidRDefault="00000000" w:rsidRPr="00000000" w14:paraId="0000000A">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Accomplishments from Board retreat to…</w:t>
      </w:r>
    </w:p>
    <w:p w:rsidR="00000000" w:rsidDel="00000000" w:rsidP="00000000" w:rsidRDefault="00000000" w:rsidRPr="00000000" w14:paraId="0000000C">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First Quarter (Oct/Nov meeting) Meeting 9/12/17 in Pierre during Fall Counselor Training. Central Chapter made a donation and participated in the Walk of Hope on 9/9/17. We discussed our role in the SDCA conference and decided to reach out to the Sidehackers as an entertainment source for Conference. </w:t>
      </w:r>
    </w:p>
    <w:p w:rsidR="00000000" w:rsidDel="00000000" w:rsidP="00000000" w:rsidRDefault="00000000" w:rsidRPr="00000000" w14:paraId="0000000E">
      <w:pPr>
        <w:contextualSpacing w:val="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Second Quarter (Jan/Feb meeting): Meeting 11/6/17 through GoToMeetings.com. We discussed potential entertainment options, assigned Patty Peacock to order conference decorations, and decided to provide a registration sign up sheet later in the year once conference gets closer. </w:t>
      </w:r>
    </w:p>
    <w:p w:rsidR="00000000" w:rsidDel="00000000" w:rsidP="00000000" w:rsidRDefault="00000000" w:rsidRPr="00000000" w14:paraId="00000011">
      <w:pPr>
        <w:contextualSpacing w:val="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Third Quarter (Conference meeting): Will be meeting on 4/20/18 to decorate banquet room. We have been spending a bunch of time preparing for Conference this week. The Central Chapter is helping run the registration table, decorate for the banquet, helping organize the entertainment, collecting door prizes, and referring vendor booths.</w:t>
      </w:r>
    </w:p>
    <w:p w:rsidR="00000000" w:rsidDel="00000000" w:rsidP="00000000" w:rsidRDefault="00000000" w:rsidRPr="00000000" w14:paraId="00000014">
      <w:pPr>
        <w:contextualSpacing w:val="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b w:val="1"/>
          <w:i w:val="1"/>
        </w:rPr>
      </w:pPr>
      <w:bookmarkStart w:colFirst="0" w:colLast="0" w:name="_30j0zll" w:id="1"/>
      <w:bookmarkEnd w:id="1"/>
      <w:r w:rsidDel="00000000" w:rsidR="00000000" w:rsidRPr="00000000">
        <w:rPr>
          <w:rFonts w:ascii="Times New Roman" w:cs="Times New Roman" w:eastAsia="Times New Roman" w:hAnsi="Times New Roman"/>
          <w:b w:val="1"/>
          <w:i w:val="1"/>
          <w:rtl w:val="0"/>
        </w:rPr>
        <w:t xml:space="preserve">End of Year Report: Central Chapter along with the Pheasant Chapter help host the SDCA Annual Conference. It was a success. The Central Chapter met at 5 pm on 4/20/18 to discuss how conference was going and to find a new president. A few members were going to think about it and get back to Kris Sweeter if interested. </w:t>
      </w:r>
    </w:p>
    <w:p w:rsidR="00000000" w:rsidDel="00000000" w:rsidP="00000000" w:rsidRDefault="00000000" w:rsidRPr="00000000" w14:paraId="00000017">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contextualSpacing w:val="0"/>
        <w:rPr>
          <w:b w:val="1"/>
          <w:sz w:val="22"/>
          <w:szCs w:val="22"/>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ind w:left="3600" w:hanging="3600"/>
        <w:contextualSpacing w:val="0"/>
        <w:rPr>
          <w:b w:val="1"/>
          <w:sz w:val="96"/>
          <w:szCs w:val="96"/>
        </w:rPr>
      </w:pPr>
      <w:r w:rsidDel="00000000" w:rsidR="00000000" w:rsidRPr="00000000">
        <w:rPr>
          <w:rtl w:val="0"/>
        </w:rPr>
      </w:r>
    </w:p>
    <w:p w:rsidR="00000000" w:rsidDel="00000000" w:rsidP="00000000" w:rsidRDefault="00000000" w:rsidRPr="00000000" w14:paraId="0000001C">
      <w:pPr>
        <w:ind w:left="3600" w:hanging="3600"/>
        <w:contextualSpacing w:val="0"/>
        <w:rPr>
          <w:b w:val="1"/>
          <w:sz w:val="96"/>
          <w:szCs w:val="96"/>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